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96" w:rsidRPr="00A621F0" w:rsidRDefault="00F01196" w:rsidP="009E4FA3">
      <w:bookmarkStart w:id="0" w:name="_GoBack"/>
      <w:bookmarkEnd w:id="0"/>
      <w:r w:rsidRPr="00A621F0">
        <w:t xml:space="preserve">MEMORANDUM </w:t>
      </w:r>
      <w:r w:rsidR="00E31AAF">
        <w:t>F</w:t>
      </w:r>
      <w:r w:rsidRPr="00A621F0">
        <w:t xml:space="preserve">OR </w:t>
      </w:r>
      <w:r w:rsidR="00E31AAF">
        <w:t>DEFENSE PRIVACY AND CIVIL LIBERTIES OFFICE</w:t>
      </w:r>
    </w:p>
    <w:p w:rsidR="00F01196" w:rsidRPr="00A621F0" w:rsidRDefault="00F01196" w:rsidP="009E4FA3"/>
    <w:p w:rsidR="00F01196" w:rsidRPr="00A621F0" w:rsidRDefault="00F01196" w:rsidP="00297716">
      <w:pPr>
        <w:ind w:left="1197" w:hanging="1197"/>
      </w:pPr>
      <w:r w:rsidRPr="00A621F0">
        <w:t xml:space="preserve">SUBJECT: </w:t>
      </w:r>
      <w:r w:rsidR="00297716">
        <w:t xml:space="preserve"> </w:t>
      </w:r>
      <w:r w:rsidRPr="00A621F0">
        <w:t>Justification for the Use of the Social Security Number (SSN)</w:t>
      </w:r>
      <w:r w:rsidR="00E31AAF">
        <w:t xml:space="preserve"> </w:t>
      </w:r>
      <w:r w:rsidR="001B5295">
        <w:t>for DD Form 1172-2, “Application for DEERS Enrollment/ID Card Issuance”</w:t>
      </w:r>
    </w:p>
    <w:p w:rsidR="00F01196" w:rsidRPr="00A621F0" w:rsidRDefault="00F01196" w:rsidP="009E4FA3"/>
    <w:p w:rsidR="00297716" w:rsidRDefault="00297716" w:rsidP="00297716">
      <w:pPr>
        <w:ind w:firstLine="720"/>
      </w:pPr>
      <w:r w:rsidRPr="009B2194">
        <w:t xml:space="preserve">In accordance with the requirement established in </w:t>
      </w:r>
      <w:r>
        <w:t>D</w:t>
      </w:r>
      <w:r w:rsidR="00FE2323">
        <w:t xml:space="preserve">epartment </w:t>
      </w:r>
      <w:r>
        <w:t>o</w:t>
      </w:r>
      <w:r w:rsidR="00FE2323">
        <w:t>f Defense</w:t>
      </w:r>
      <w:r>
        <w:t xml:space="preserve"> </w:t>
      </w:r>
      <w:r w:rsidR="00FE2323">
        <w:t xml:space="preserve">(DoD) </w:t>
      </w:r>
      <w:r>
        <w:t xml:space="preserve">Instruction </w:t>
      </w:r>
      <w:r w:rsidR="00FE2323">
        <w:t xml:space="preserve">(DoDI) </w:t>
      </w:r>
      <w:r>
        <w:t>1000.30</w:t>
      </w:r>
      <w:r w:rsidRPr="009B2194">
        <w:t xml:space="preserve">, “Reduction </w:t>
      </w:r>
      <w:r w:rsidRPr="00D30779">
        <w:t xml:space="preserve">of Social Security Number (SSN) Use </w:t>
      </w:r>
      <w:r w:rsidR="00B07B6B">
        <w:t>w</w:t>
      </w:r>
      <w:r w:rsidRPr="00D30779">
        <w:t xml:space="preserve">ithin DoD” (Tab </w:t>
      </w:r>
      <w:r w:rsidR="00B07B6B">
        <w:t>A</w:t>
      </w:r>
      <w:r w:rsidRPr="00D30779">
        <w:t xml:space="preserve">), this memorandum justifies the collection and continued use of the SSN on the </w:t>
      </w:r>
      <w:r w:rsidR="001B5295">
        <w:t>DD Form 1172-2, “Application for DEERS Enrollment/ID Card Issuance” (Tab B)</w:t>
      </w:r>
      <w:r w:rsidRPr="00D30779">
        <w:t>.</w:t>
      </w:r>
    </w:p>
    <w:p w:rsidR="00297716" w:rsidRDefault="00297716" w:rsidP="00297716">
      <w:pPr>
        <w:ind w:firstLine="720"/>
      </w:pPr>
    </w:p>
    <w:p w:rsidR="001B5295" w:rsidRDefault="001B5295" w:rsidP="00297716">
      <w:pPr>
        <w:ind w:firstLine="720"/>
      </w:pPr>
      <w:r>
        <w:t xml:space="preserve">The </w:t>
      </w:r>
      <w:r w:rsidR="00E31AAF">
        <w:t xml:space="preserve">DD Form </w:t>
      </w:r>
      <w:r>
        <w:t>1172-2 is</w:t>
      </w:r>
      <w:r w:rsidR="00E31AAF">
        <w:t xml:space="preserve"> </w:t>
      </w:r>
      <w:r>
        <w:t xml:space="preserve">used by all eligible DoD personnel, including current, former and retired members of the uniformed services, civilian employees (e.g., DoD civilian employees, DoD contractor personnel), foreign nationals, </w:t>
      </w:r>
      <w:r w:rsidR="002D4671">
        <w:t xml:space="preserve">other eligible individuals as identified in </w:t>
      </w:r>
      <w:r w:rsidR="00FE2323">
        <w:t>DoDI</w:t>
      </w:r>
      <w:r w:rsidR="002D4671">
        <w:t xml:space="preserve"> 1000.13, Volume 2, “DoD Identification (ID) Cards:  Benefits for Members of the Uniformed Services, Their Dependents, and Other Eligible Individuals” (Tab C), a</w:t>
      </w:r>
      <w:r>
        <w:t>nd their eligible dependents, to establish eligibility for DoD benefits, including the issuance of a DoD ID card.</w:t>
      </w:r>
      <w:r w:rsidR="002D4671">
        <w:t xml:space="preserve">  </w:t>
      </w:r>
      <w:r w:rsidR="002D4671" w:rsidRPr="009508C3">
        <w:t xml:space="preserve">In support of the Department’s SSN reduction plan, the DD </w:t>
      </w:r>
      <w:r w:rsidR="002D4671">
        <w:t xml:space="preserve">Form </w:t>
      </w:r>
      <w:r w:rsidR="002D4671" w:rsidRPr="009508C3">
        <w:t>1172-2 only requires the collection of SSN for initial DEERS enrollment</w:t>
      </w:r>
      <w:r w:rsidR="00FE2323">
        <w:t xml:space="preserve"> in the Defense Enrollment Eligibility Reporting System (DEERS)</w:t>
      </w:r>
      <w:r w:rsidR="002D4671" w:rsidRPr="009508C3">
        <w:t>.  After initial DEERS enrollment</w:t>
      </w:r>
      <w:r w:rsidR="002D4671">
        <w:t>,</w:t>
      </w:r>
      <w:r w:rsidR="002D4671" w:rsidRPr="009508C3">
        <w:t xml:space="preserve"> an individual will be assigned a unique DoD </w:t>
      </w:r>
      <w:r w:rsidR="002D4671">
        <w:t>ID</w:t>
      </w:r>
      <w:r w:rsidR="002D4671" w:rsidRPr="009508C3">
        <w:t xml:space="preserve"> number which the individual may use in lieu of the SSN when repopulating the DD </w:t>
      </w:r>
      <w:r w:rsidR="002D4671">
        <w:t xml:space="preserve">Form </w:t>
      </w:r>
      <w:r w:rsidR="002D4671" w:rsidRPr="009508C3">
        <w:t xml:space="preserve">1172-2 for future updates.  </w:t>
      </w:r>
    </w:p>
    <w:p w:rsidR="001B5295" w:rsidRDefault="001B5295" w:rsidP="00297716">
      <w:pPr>
        <w:ind w:firstLine="720"/>
      </w:pPr>
    </w:p>
    <w:p w:rsidR="001B5295" w:rsidRPr="009508C3" w:rsidRDefault="001B5295" w:rsidP="001B5295">
      <w:pPr>
        <w:autoSpaceDE w:val="0"/>
        <w:autoSpaceDN w:val="0"/>
        <w:adjustRightInd w:val="0"/>
        <w:ind w:firstLine="720"/>
      </w:pPr>
      <w:r w:rsidRPr="009508C3">
        <w:t xml:space="preserve">The SSN that is collected on the DD </w:t>
      </w:r>
      <w:r>
        <w:t xml:space="preserve">Form </w:t>
      </w:r>
      <w:r w:rsidRPr="009508C3">
        <w:t>1172-2 is used in documented and published computer matching agreements to verify an individual’s eligibility for benefits from other Federal agencies (e.g., Social Security Administration and Department of Veteran</w:t>
      </w:r>
      <w:r w:rsidR="00FE2323">
        <w:t>s Affairs</w:t>
      </w:r>
      <w:r w:rsidRPr="009508C3">
        <w:t>)</w:t>
      </w:r>
      <w:r w:rsidR="00FE2323">
        <w:t>.</w:t>
      </w:r>
      <w:r w:rsidRPr="009508C3">
        <w:t xml:space="preserve">  The collection of SSN allows the DoD to minimize the risk of providing benefits to those that are not eligible and helps minimize fraudulent claims.  The DD </w:t>
      </w:r>
      <w:r>
        <w:t xml:space="preserve">Form </w:t>
      </w:r>
      <w:r w:rsidRPr="009508C3">
        <w:t xml:space="preserve">1172-2 is also used to issue the </w:t>
      </w:r>
      <w:r w:rsidR="002D4671">
        <w:t>Common Access Card (</w:t>
      </w:r>
      <w:r w:rsidRPr="009508C3">
        <w:t>CAC</w:t>
      </w:r>
      <w:r w:rsidR="002D4671">
        <w:t>)</w:t>
      </w:r>
      <w:r w:rsidRPr="009508C3">
        <w:t xml:space="preserve"> as required by Homeland Security Presidential Directive 12.  The SSN is used in conjunction with other approved documentation to affirmatively establish </w:t>
      </w:r>
      <w:r>
        <w:t xml:space="preserve">the </w:t>
      </w:r>
      <w:r w:rsidRPr="009508C3">
        <w:t xml:space="preserve">identity that the CAC represents.  These requirements are consistent with the guidance for acceptable uses of the SSN as specified in </w:t>
      </w:r>
      <w:r>
        <w:t>DoDI 1000.30</w:t>
      </w:r>
      <w:r w:rsidRPr="009508C3">
        <w:t xml:space="preserve">. </w:t>
      </w:r>
    </w:p>
    <w:p w:rsidR="00297716" w:rsidRDefault="00297716" w:rsidP="00297716">
      <w:pPr>
        <w:autoSpaceDE w:val="0"/>
        <w:autoSpaceDN w:val="0"/>
        <w:adjustRightInd w:val="0"/>
        <w:ind w:firstLine="720"/>
        <w:rPr>
          <w:color w:val="FF0000"/>
        </w:rPr>
      </w:pPr>
    </w:p>
    <w:p w:rsidR="00297716" w:rsidRPr="009B2194" w:rsidRDefault="00297716" w:rsidP="00297716">
      <w:pPr>
        <w:ind w:firstLine="720"/>
      </w:pPr>
      <w:r w:rsidRPr="009B2194">
        <w:t xml:space="preserve">The SSN, along with other personnel data information, is securely collected, stored, and managed in accordance with the DEERS Systems of Record Notice </w:t>
      </w:r>
      <w:r w:rsidR="00A44F13">
        <w:t>(Tab D).</w:t>
      </w:r>
      <w:r w:rsidRPr="009B2194">
        <w:t xml:space="preserve"> </w:t>
      </w:r>
    </w:p>
    <w:p w:rsidR="002D4671" w:rsidRPr="00A621F0" w:rsidRDefault="002D4671" w:rsidP="002D4671"/>
    <w:p w:rsidR="002D4671" w:rsidRPr="00A621F0" w:rsidRDefault="002D4671" w:rsidP="002D4671"/>
    <w:p w:rsidR="002D4671" w:rsidRPr="00A621F0" w:rsidRDefault="002D4671" w:rsidP="002D4671"/>
    <w:p w:rsidR="002D4671" w:rsidRDefault="001B5295" w:rsidP="002D4671">
      <w:pPr>
        <w:ind w:left="5040"/>
      </w:pPr>
      <w:r>
        <w:t>Sharon H. Cooper</w:t>
      </w:r>
    </w:p>
    <w:p w:rsidR="00A621F0" w:rsidRPr="00A621F0" w:rsidRDefault="00B07B6B" w:rsidP="002D4671">
      <w:pPr>
        <w:ind w:left="5040"/>
      </w:pPr>
      <w:r>
        <w:t>Director</w:t>
      </w:r>
    </w:p>
    <w:p w:rsidR="00A621F0" w:rsidRPr="00A621F0" w:rsidRDefault="00A621F0" w:rsidP="009E4FA3"/>
    <w:p w:rsidR="00A621F0" w:rsidRPr="00A621F0" w:rsidRDefault="00A621F0" w:rsidP="009E4FA3">
      <w:r w:rsidRPr="00A621F0">
        <w:t>Attachments:</w:t>
      </w:r>
    </w:p>
    <w:p w:rsidR="00A621F0" w:rsidRDefault="00A621F0" w:rsidP="009E4FA3">
      <w:r>
        <w:t>As Stated</w:t>
      </w:r>
    </w:p>
    <w:p w:rsidR="005150DB" w:rsidRDefault="005150DB" w:rsidP="009E4FA3"/>
    <w:sectPr w:rsidR="005150DB" w:rsidSect="00A02B76">
      <w:headerReference w:type="default" r:id="rId8"/>
      <w:pgSz w:w="12240" w:h="15840"/>
      <w:pgMar w:top="288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6B" w:rsidRDefault="00B07B6B" w:rsidP="00E31AAF">
      <w:r>
        <w:separator/>
      </w:r>
    </w:p>
  </w:endnote>
  <w:endnote w:type="continuationSeparator" w:id="0">
    <w:p w:rsidR="00B07B6B" w:rsidRDefault="00B07B6B" w:rsidP="00E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6B" w:rsidRDefault="00B07B6B" w:rsidP="00E31AAF">
      <w:r>
        <w:separator/>
      </w:r>
    </w:p>
  </w:footnote>
  <w:footnote w:type="continuationSeparator" w:id="0">
    <w:p w:rsidR="00B07B6B" w:rsidRDefault="00B07B6B" w:rsidP="00E3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B6B" w:rsidRDefault="00B07B6B" w:rsidP="00E31AAF">
    <w:pPr>
      <w:jc w:val="center"/>
      <w:rPr>
        <w:rFonts w:ascii="Arial Rounded MT Bold" w:hAnsi="Arial Rounded MT Bold" w:cs="Arial"/>
        <w:color w:val="305480"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496AE9D" wp14:editId="73B582F1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1013460" cy="101346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B6B" w:rsidRPr="00254941" w:rsidRDefault="00B07B6B" w:rsidP="00E31AAF">
    <w:pPr>
      <w:jc w:val="center"/>
      <w:rPr>
        <w:rFonts w:ascii="Arial Rounded MT Bold" w:hAnsi="Arial Rounded MT Bold" w:cs="Arial"/>
        <w:color w:val="305480"/>
        <w:sz w:val="22"/>
        <w:szCs w:val="22"/>
      </w:rPr>
    </w:pPr>
    <w:r w:rsidRPr="00254941">
      <w:rPr>
        <w:rFonts w:ascii="Arial Rounded MT Bold" w:hAnsi="Arial Rounded MT Bold" w:cs="Arial"/>
        <w:color w:val="305480"/>
        <w:sz w:val="20"/>
        <w:szCs w:val="20"/>
      </w:rPr>
      <w:t xml:space="preserve">  </w:t>
    </w:r>
    <w:r>
      <w:rPr>
        <w:rFonts w:ascii="Arial Rounded MT Bold" w:hAnsi="Arial Rounded MT Bold" w:cs="Arial"/>
        <w:color w:val="305480"/>
        <w:sz w:val="20"/>
        <w:szCs w:val="20"/>
      </w:rPr>
      <w:t xml:space="preserve"> </w:t>
    </w:r>
    <w:r w:rsidRPr="00254941">
      <w:rPr>
        <w:rFonts w:ascii="Arial Rounded MT Bold" w:hAnsi="Arial Rounded MT Bold" w:cs="Arial"/>
        <w:color w:val="305480"/>
        <w:sz w:val="22"/>
        <w:szCs w:val="22"/>
      </w:rPr>
      <w:t>DEFENSE HUMAN RESOURCES ACTIVITY</w:t>
    </w:r>
  </w:p>
  <w:p w:rsidR="00B07B6B" w:rsidRPr="00254941" w:rsidRDefault="00B07B6B" w:rsidP="00E31AAF">
    <w:pPr>
      <w:jc w:val="center"/>
      <w:rPr>
        <w:rFonts w:ascii="Arial Rounded MT Bold" w:hAnsi="Arial Rounded MT Bold" w:cs="Arial"/>
        <w:color w:val="305480"/>
        <w:sz w:val="22"/>
        <w:szCs w:val="22"/>
      </w:rPr>
    </w:pPr>
    <w:r>
      <w:rPr>
        <w:rFonts w:ascii="Arial Rounded MT Bold" w:hAnsi="Arial Rounded MT Bold" w:cs="Arial"/>
        <w:color w:val="305480"/>
        <w:sz w:val="22"/>
        <w:szCs w:val="22"/>
      </w:rPr>
      <w:t xml:space="preserve"> </w:t>
    </w:r>
    <w:r w:rsidRPr="00254941">
      <w:rPr>
        <w:rFonts w:ascii="Arial Rounded MT Bold" w:hAnsi="Arial Rounded MT Bold" w:cs="Arial"/>
        <w:color w:val="305480"/>
        <w:sz w:val="22"/>
        <w:szCs w:val="22"/>
      </w:rPr>
      <w:t>HEADQUARTERS</w:t>
    </w:r>
  </w:p>
  <w:p w:rsidR="00B07B6B" w:rsidRPr="00254941" w:rsidRDefault="00B07B6B" w:rsidP="00E31AAF">
    <w:pPr>
      <w:jc w:val="center"/>
      <w:rPr>
        <w:rFonts w:ascii="Arial Rounded MT Bold" w:hAnsi="Arial Rounded MT Bold" w:cs="Arial"/>
        <w:color w:val="305480"/>
        <w:sz w:val="18"/>
        <w:szCs w:val="18"/>
      </w:rPr>
    </w:pPr>
    <w:r>
      <w:rPr>
        <w:rFonts w:ascii="Arial Rounded MT Bold" w:hAnsi="Arial Rounded MT Bold" w:cs="Arial"/>
        <w:color w:val="305480"/>
        <w:sz w:val="16"/>
        <w:szCs w:val="16"/>
      </w:rPr>
      <w:t xml:space="preserve">   </w:t>
    </w:r>
    <w:r w:rsidRPr="00254941">
      <w:rPr>
        <w:rFonts w:ascii="Arial Rounded MT Bold" w:hAnsi="Arial Rounded MT Bold" w:cs="Arial"/>
        <w:color w:val="305480"/>
        <w:sz w:val="18"/>
        <w:szCs w:val="18"/>
      </w:rPr>
      <w:t>4800 MARK CENTER DRIVE, SUITE 06J25-01</w:t>
    </w:r>
  </w:p>
  <w:p w:rsidR="00B07B6B" w:rsidRPr="00254941" w:rsidRDefault="00B07B6B" w:rsidP="00E31AAF">
    <w:pPr>
      <w:jc w:val="center"/>
      <w:rPr>
        <w:rFonts w:ascii="Arial Rounded MT Bold" w:hAnsi="Arial Rounded MT Bold" w:cs="Arial"/>
        <w:color w:val="305480"/>
        <w:sz w:val="18"/>
        <w:szCs w:val="18"/>
      </w:rPr>
    </w:pPr>
    <w:r>
      <w:rPr>
        <w:rFonts w:ascii="Arial Rounded MT Bold" w:hAnsi="Arial Rounded MT Bold" w:cs="Arial"/>
        <w:color w:val="305480"/>
        <w:sz w:val="18"/>
        <w:szCs w:val="18"/>
      </w:rPr>
      <w:t xml:space="preserve"> </w:t>
    </w:r>
    <w:r w:rsidRPr="00254941">
      <w:rPr>
        <w:rFonts w:ascii="Arial Rounded MT Bold" w:hAnsi="Arial Rounded MT Bold" w:cs="Arial"/>
        <w:color w:val="305480"/>
        <w:sz w:val="18"/>
        <w:szCs w:val="18"/>
      </w:rPr>
      <w:t xml:space="preserve">  </w:t>
    </w:r>
    <w:smartTag w:uri="urn:schemas-microsoft-com:office:smarttags" w:element="place">
      <w:smartTag w:uri="urn:schemas-microsoft-com:office:smarttags" w:element="City">
        <w:r w:rsidRPr="00254941">
          <w:rPr>
            <w:rFonts w:ascii="Arial Rounded MT Bold" w:hAnsi="Arial Rounded MT Bold" w:cs="Arial"/>
            <w:color w:val="305480"/>
            <w:sz w:val="18"/>
            <w:szCs w:val="18"/>
          </w:rPr>
          <w:t>ALEXANDRIA</w:t>
        </w:r>
      </w:smartTag>
      <w:r w:rsidRPr="00254941">
        <w:rPr>
          <w:rFonts w:ascii="Arial Rounded MT Bold" w:hAnsi="Arial Rounded MT Bold" w:cs="Arial"/>
          <w:color w:val="305480"/>
          <w:sz w:val="18"/>
          <w:szCs w:val="18"/>
        </w:rPr>
        <w:t xml:space="preserve">, </w:t>
      </w:r>
      <w:smartTag w:uri="urn:schemas-microsoft-com:office:smarttags" w:element="State">
        <w:r w:rsidRPr="00254941">
          <w:rPr>
            <w:rFonts w:ascii="Arial Rounded MT Bold" w:hAnsi="Arial Rounded MT Bold" w:cs="Arial"/>
            <w:color w:val="305480"/>
            <w:sz w:val="18"/>
            <w:szCs w:val="18"/>
          </w:rPr>
          <w:t>VA</w:t>
        </w:r>
      </w:smartTag>
      <w:r w:rsidRPr="00254941">
        <w:rPr>
          <w:rFonts w:ascii="Arial Rounded MT Bold" w:hAnsi="Arial Rounded MT Bold" w:cs="Arial"/>
          <w:color w:val="305480"/>
          <w:sz w:val="18"/>
          <w:szCs w:val="18"/>
        </w:rPr>
        <w:t xml:space="preserve"> </w:t>
      </w:r>
      <w:smartTag w:uri="urn:schemas-microsoft-com:office:smarttags" w:element="PostalCode">
        <w:r w:rsidRPr="00254941">
          <w:rPr>
            <w:rFonts w:ascii="Arial Rounded MT Bold" w:hAnsi="Arial Rounded MT Bold" w:cs="Arial"/>
            <w:color w:val="305480"/>
            <w:sz w:val="18"/>
            <w:szCs w:val="18"/>
          </w:rPr>
          <w:t>22350-4000</w:t>
        </w:r>
      </w:smartTag>
    </w:smartTag>
  </w:p>
  <w:p w:rsidR="00B07B6B" w:rsidRDefault="00B07B6B" w:rsidP="00E31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A3"/>
    <w:rsid w:val="00075929"/>
    <w:rsid w:val="00177661"/>
    <w:rsid w:val="001B5295"/>
    <w:rsid w:val="00297716"/>
    <w:rsid w:val="002B4C20"/>
    <w:rsid w:val="002D4671"/>
    <w:rsid w:val="002E6360"/>
    <w:rsid w:val="0038725D"/>
    <w:rsid w:val="005150DB"/>
    <w:rsid w:val="0076036A"/>
    <w:rsid w:val="00950123"/>
    <w:rsid w:val="009C560D"/>
    <w:rsid w:val="009E4FA3"/>
    <w:rsid w:val="00A02B76"/>
    <w:rsid w:val="00A44F13"/>
    <w:rsid w:val="00A621F0"/>
    <w:rsid w:val="00B07B6B"/>
    <w:rsid w:val="00B35715"/>
    <w:rsid w:val="00C4117A"/>
    <w:rsid w:val="00CD3B42"/>
    <w:rsid w:val="00E31AAF"/>
    <w:rsid w:val="00E562F7"/>
    <w:rsid w:val="00F01196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FA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76036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31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AAF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E31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1AAF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FA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76036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31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AAF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E31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1AAF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66E1-B367-49FE-A38B-23C0BF7F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SSN Justification Memorandum</vt:lpstr>
    </vt:vector>
  </TitlesOfParts>
  <Company>Defense Manpower Data Center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SSN Justification Memorandum</dc:title>
  <dc:creator>mccartjd</dc:creator>
  <cp:lastModifiedBy>Shelly Finke</cp:lastModifiedBy>
  <cp:revision>2</cp:revision>
  <cp:lastPrinted>2013-03-20T16:23:00Z</cp:lastPrinted>
  <dcterms:created xsi:type="dcterms:W3CDTF">2014-11-03T13:42:00Z</dcterms:created>
  <dcterms:modified xsi:type="dcterms:W3CDTF">2014-11-03T13:42:00Z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